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24" w:rsidRDefault="00697724" w:rsidP="00697724">
      <w:pPr>
        <w:jc w:val="center"/>
        <w:rPr>
          <w:b/>
        </w:rPr>
      </w:pPr>
    </w:p>
    <w:p w:rsidR="00697724" w:rsidRDefault="00697724" w:rsidP="00697724">
      <w:pPr>
        <w:pStyle w:val="a4"/>
        <w:spacing w:before="0" w:beforeAutospacing="0" w:after="0" w:afterAutospacing="0" w:line="360" w:lineRule="atLeast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>СОСТОЯЛОСЬ ЗАСЕДАНИЕ ПОСТОЯННО ДЕЙСТВУЮЩЕЙ РАБОЧЕЙ ГРУППЫ РАЙОНА МИТИНО ГОРОДА МОСКВЫ</w:t>
      </w:r>
    </w:p>
    <w:p w:rsidR="00697724" w:rsidRDefault="00697724" w:rsidP="00697724">
      <w:pPr>
        <w:jc w:val="both"/>
        <w:rPr>
          <w:b/>
        </w:rPr>
      </w:pPr>
    </w:p>
    <w:p w:rsidR="00697724" w:rsidRDefault="00697724" w:rsidP="00697724">
      <w:pPr>
        <w:jc w:val="both"/>
        <w:rPr>
          <w:b/>
        </w:rPr>
      </w:pPr>
    </w:p>
    <w:p w:rsidR="00697724" w:rsidRDefault="00F64A75" w:rsidP="00697724">
      <w:pPr>
        <w:jc w:val="both"/>
        <w:rPr>
          <w:b/>
        </w:rPr>
      </w:pPr>
      <w:r>
        <w:rPr>
          <w:b/>
        </w:rPr>
        <w:t>19 декабря</w:t>
      </w:r>
      <w:r w:rsidR="00633482">
        <w:rPr>
          <w:b/>
        </w:rPr>
        <w:t xml:space="preserve"> 2025</w:t>
      </w:r>
      <w:r w:rsidR="00697724">
        <w:rPr>
          <w:b/>
        </w:rPr>
        <w:t xml:space="preserve"> года </w:t>
      </w:r>
    </w:p>
    <w:p w:rsidR="00697724" w:rsidRDefault="00697724" w:rsidP="00697724">
      <w:pPr>
        <w:jc w:val="both"/>
        <w:rPr>
          <w:b/>
        </w:rPr>
      </w:pPr>
    </w:p>
    <w:p w:rsidR="00697724" w:rsidRPr="00697724" w:rsidRDefault="00697724" w:rsidP="00697724">
      <w:pPr>
        <w:pStyle w:val="a4"/>
        <w:spacing w:before="0" w:beforeAutospacing="0" w:after="24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>В управе района Митино состоялось очередное заседание постоянно действующей рабочей группы района Митино под председательством главы управы района Митино Алексея Сергеевича Низамова.</w:t>
      </w:r>
    </w:p>
    <w:p w:rsidR="00782B4C" w:rsidRDefault="00697724" w:rsidP="00697724">
      <w:pPr>
        <w:ind w:firstLine="708"/>
        <w:jc w:val="both"/>
        <w:rPr>
          <w:b/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были рассмотрены вопросы</w:t>
      </w:r>
      <w:r w:rsidRPr="00697724">
        <w:rPr>
          <w:b/>
          <w:sz w:val="28"/>
          <w:szCs w:val="28"/>
        </w:rPr>
        <w:t xml:space="preserve">: </w:t>
      </w:r>
    </w:p>
    <w:p w:rsidR="00782B4C" w:rsidRPr="00782B4C" w:rsidRDefault="00782B4C" w:rsidP="00782B4C">
      <w:pPr>
        <w:jc w:val="both"/>
        <w:rPr>
          <w:sz w:val="28"/>
        </w:rPr>
      </w:pPr>
      <w:r w:rsidRPr="00782B4C">
        <w:rPr>
          <w:b/>
          <w:sz w:val="28"/>
        </w:rPr>
        <w:t>«</w:t>
      </w:r>
      <w:r w:rsidRPr="00782B4C">
        <w:rPr>
          <w:sz w:val="28"/>
        </w:rPr>
        <w:t xml:space="preserve">Об усилении мер по обеспечению безопасности и антитеррористической защищенности объектов (территорий) города Москвы в период подготовки </w:t>
      </w:r>
      <w:r>
        <w:rPr>
          <w:sz w:val="28"/>
        </w:rPr>
        <w:t xml:space="preserve">                </w:t>
      </w:r>
      <w:r w:rsidRPr="00782B4C">
        <w:rPr>
          <w:sz w:val="28"/>
        </w:rPr>
        <w:t>и празднования Нового года и Рождества Христова»,</w:t>
      </w:r>
      <w:r w:rsidRPr="00782B4C">
        <w:rPr>
          <w:sz w:val="28"/>
        </w:rPr>
        <w:t xml:space="preserve"> </w:t>
      </w:r>
      <w:r w:rsidRPr="00782B4C">
        <w:rPr>
          <w:sz w:val="28"/>
        </w:rPr>
        <w:t xml:space="preserve">«Об итогах работы ПДРГ района Митино города Москвы за 2025 год, реализации мероприятий </w:t>
      </w:r>
      <w:r>
        <w:rPr>
          <w:sz w:val="28"/>
        </w:rPr>
        <w:t xml:space="preserve">                         </w:t>
      </w:r>
      <w:r w:rsidRPr="00782B4C">
        <w:rPr>
          <w:sz w:val="28"/>
        </w:rPr>
        <w:t>по исполнению Комплексного плана противодействия идеологии терроризма и плане работы района Митино города Москвы на 2026 год»,</w:t>
      </w:r>
      <w:r>
        <w:rPr>
          <w:sz w:val="28"/>
        </w:rPr>
        <w:t xml:space="preserve"> </w:t>
      </w:r>
      <w:r w:rsidRPr="00782B4C">
        <w:rPr>
          <w:b/>
          <w:sz w:val="28"/>
        </w:rPr>
        <w:t>«</w:t>
      </w:r>
      <w:r w:rsidRPr="00782B4C">
        <w:rPr>
          <w:sz w:val="28"/>
        </w:rPr>
        <w:t xml:space="preserve">О результатах работы по обеспечению антитеррористической защищенности многоквартирных домов», </w:t>
      </w:r>
      <w:r w:rsidRPr="00782B4C">
        <w:rPr>
          <w:b/>
          <w:sz w:val="28"/>
        </w:rPr>
        <w:t>«</w:t>
      </w:r>
      <w:r w:rsidRPr="00782B4C">
        <w:rPr>
          <w:sz w:val="28"/>
        </w:rPr>
        <w:t xml:space="preserve">О ходе реализации мероприятий </w:t>
      </w:r>
      <w:r>
        <w:rPr>
          <w:sz w:val="28"/>
        </w:rPr>
        <w:t xml:space="preserve">                                            </w:t>
      </w:r>
      <w:r w:rsidRPr="00782B4C">
        <w:rPr>
          <w:sz w:val="28"/>
        </w:rPr>
        <w:t xml:space="preserve">по противодействию идеологии терроризма и мониторинга политических социально-экономических и иных процессов, оказывающих влияние на ситуацию в области противодействию терроризму», </w:t>
      </w:r>
      <w:r w:rsidRPr="00782B4C">
        <w:rPr>
          <w:b/>
          <w:sz w:val="28"/>
        </w:rPr>
        <w:t>«</w:t>
      </w:r>
      <w:r w:rsidRPr="00782B4C">
        <w:rPr>
          <w:sz w:val="28"/>
        </w:rPr>
        <w:t xml:space="preserve">О ходе реализации мероприятий по обеспечению антитеррористической защищенности объектов сферы торговли и услуг и мерах по совершенствованию данной работы», </w:t>
      </w:r>
      <w:r>
        <w:rPr>
          <w:sz w:val="28"/>
        </w:rPr>
        <w:t xml:space="preserve">                 </w:t>
      </w:r>
      <w:r w:rsidRPr="00782B4C">
        <w:rPr>
          <w:b/>
          <w:sz w:val="28"/>
        </w:rPr>
        <w:t>«</w:t>
      </w:r>
      <w:r w:rsidRPr="00782B4C">
        <w:rPr>
          <w:sz w:val="28"/>
        </w:rPr>
        <w:t xml:space="preserve">О ходе реализации мероприятий по противодействию идеологии терроризма на территории района Митино города Москвы и мерах по </w:t>
      </w:r>
      <w:bookmarkStart w:id="0" w:name="_GoBack"/>
      <w:bookmarkEnd w:id="0"/>
      <w:r w:rsidRPr="00782B4C">
        <w:rPr>
          <w:sz w:val="28"/>
        </w:rPr>
        <w:t>их совершенствованию».</w:t>
      </w:r>
    </w:p>
    <w:p w:rsidR="00697724" w:rsidRPr="00697724" w:rsidRDefault="00697724" w:rsidP="00697724">
      <w:pPr>
        <w:pStyle w:val="a4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97724">
        <w:rPr>
          <w:sz w:val="28"/>
          <w:szCs w:val="28"/>
        </w:rPr>
        <w:t>На заседании рабочей группы заслушаны представители силовых структур района по вопросу принятия дополнительных мер по обеспечению антитеррористической защищенности населения и объектов в период подготовки и проведения праздников, посвященных проведению Нового года и Рождества Христова.</w:t>
      </w:r>
    </w:p>
    <w:p w:rsidR="00697724" w:rsidRPr="00782B4C" w:rsidRDefault="00697724" w:rsidP="00782B4C">
      <w:pPr>
        <w:pStyle w:val="a4"/>
        <w:spacing w:before="0" w:beforeAutospacing="0" w:after="240" w:afterAutospacing="0" w:line="360" w:lineRule="atLeast"/>
        <w:ind w:firstLine="708"/>
        <w:jc w:val="both"/>
        <w:rPr>
          <w:rFonts w:ascii="Arial" w:hAnsi="Arial" w:cs="Arial"/>
          <w:color w:val="0E0E0F"/>
        </w:rPr>
      </w:pPr>
      <w:r w:rsidRPr="00697724">
        <w:rPr>
          <w:sz w:val="28"/>
          <w:szCs w:val="28"/>
        </w:rPr>
        <w:t>По результатам заседания подготовлено решение, которое направлено для исполнения членам рабочей группы и в силовые ведомства</w:t>
      </w:r>
      <w:r>
        <w:rPr>
          <w:rFonts w:ascii="Arial" w:hAnsi="Arial" w:cs="Arial"/>
          <w:color w:val="0E0E0F"/>
        </w:rPr>
        <w:t>.</w:t>
      </w:r>
    </w:p>
    <w:sectPr w:rsidR="00697724" w:rsidRPr="00782B4C" w:rsidSect="00C958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2763B"/>
    <w:multiLevelType w:val="hybridMultilevel"/>
    <w:tmpl w:val="218EB22C"/>
    <w:lvl w:ilvl="0" w:tplc="151C4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24"/>
    <w:rsid w:val="00122521"/>
    <w:rsid w:val="0025252E"/>
    <w:rsid w:val="002728A4"/>
    <w:rsid w:val="00277256"/>
    <w:rsid w:val="002D7827"/>
    <w:rsid w:val="00322D6D"/>
    <w:rsid w:val="00380E65"/>
    <w:rsid w:val="00471985"/>
    <w:rsid w:val="00633482"/>
    <w:rsid w:val="00695289"/>
    <w:rsid w:val="00697724"/>
    <w:rsid w:val="006B4104"/>
    <w:rsid w:val="00782B4C"/>
    <w:rsid w:val="00A23DE8"/>
    <w:rsid w:val="00A658E0"/>
    <w:rsid w:val="00BE0813"/>
    <w:rsid w:val="00C20779"/>
    <w:rsid w:val="00C2635C"/>
    <w:rsid w:val="00C958B4"/>
    <w:rsid w:val="00F6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50F8"/>
  <w15:chartTrackingRefBased/>
  <w15:docId w15:val="{9E8FAD6A-0648-4C32-936F-CACE8002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7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Митино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Габибуллаев Алик Магомедович</dc:creator>
  <cp:keywords/>
  <dc:description/>
  <cp:lastModifiedBy>Рошаль Дарья Кириловна</cp:lastModifiedBy>
  <cp:revision>6</cp:revision>
  <cp:lastPrinted>2025-02-06T06:50:00Z</cp:lastPrinted>
  <dcterms:created xsi:type="dcterms:W3CDTF">2026-03-11T06:29:00Z</dcterms:created>
  <dcterms:modified xsi:type="dcterms:W3CDTF">2026-03-11T07:39:00Z</dcterms:modified>
</cp:coreProperties>
</file>